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7ACD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COMPREHENSIVE HANDICAPPING REPORT (CHR)</w:t>
      </w:r>
    </w:p>
    <w:p w14:paraId="7086D087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Thunder Road Stakes (Grade 3) | Santa Anita R5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Friday, February 7, 2026 | 1 Mile Turf | 4YO+ | Purse: $100,000</w:t>
      </w:r>
    </w:p>
    <w:p w14:paraId="7EFAC4DF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560E32D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55FAC8C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PACE ANALYSIS</w:t>
      </w:r>
    </w:p>
    <w:p w14:paraId="726B7BB4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FRONT RUNNERS</w:t>
      </w:r>
    </w:p>
    <w:p w14:paraId="2075AA8B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Elite early speed with TimeformUS Early Pace: 107. Wire specialist who dominated front in recent Thunder Road-G3 win (led gate-to-wire). Career pattern shows instant control from inside posts.</w:t>
      </w:r>
    </w:p>
    <w:p w14:paraId="5D1C5D9A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TimeformUS Early Pace: 77 suggests pressing tactics. Recent Hernandez-G2 win showed ability to track and pounce (stalked 10th early, closed to win). Not pure speed, but tactical pace factor.</w:t>
      </w:r>
    </w:p>
    <w:p w14:paraId="243FC53F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PREDICTS: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Soft pace with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controlling uncontested (:23³ opening quarter, :47² half-mile). Single-speed scenario heavily favors the lone front runner. Route pace will be methodical with El Potente dictating comfortable fractions from the rail. Gas Me Up likely stalks 2-3 wide with closers trapped behind moderate tempo.</w:t>
      </w:r>
    </w:p>
    <w:p w14:paraId="3D7ED5BB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65B9A08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DA4A97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2: CLOSERS</w:t>
      </w:r>
    </w:p>
    <w:p w14:paraId="626C4CA8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FASTEST FINISHERS</w:t>
      </w:r>
    </w:p>
    <w:p w14:paraId="6FC5C602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Late Pace: 82 (TimeformUS). Demonstrated devastating closing kick in Hernandez-G2 (10th early to win by 1¼). Strong rally pattern over this exact course.</w:t>
      </w:r>
    </w:p>
    <w:p w14:paraId="114A3A08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Watsonville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Recent SA 1-mile win showed late punch (8th early, closed inside-2-3w to get up late). Proved ability to finish from off the pace at this distance.</w:t>
      </w:r>
    </w:p>
    <w:p w14:paraId="67A10FC2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Lord Bullingdon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Won Churchill allowance wire-to-wire but showed closing ability at Tampa in Kentucky Cup Classic-G3 (4p early, 3p upper, finished 6th). Mixed tactical speed.</w:t>
      </w:r>
    </w:p>
    <w:p w14:paraId="28E670ED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PREDICTS: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Soft pace creates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neutral setup for closers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. Without speed duel, closers must produce elite late pace to overtake a loose-on-the-lead El Potente. Gas Me Up's 82 late pace 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figure is strong, but soft pace means he'll need to sustain run from further back. Tactical advantage minimal—closers need pure class superiority, not pace setup.</w:t>
      </w:r>
    </w:p>
    <w:p w14:paraId="2B86F9B5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56C727D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42664C6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CLASS &amp; CONSISTENCY</w:t>
      </w:r>
    </w:p>
    <w:p w14:paraId="7FF4FFD4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LEADERS</w:t>
      </w:r>
    </w:p>
    <w:p w14:paraId="75076A9D" w14:textId="77777777" w:rsidR="0039618A" w:rsidRPr="0039618A" w:rsidRDefault="0039618A" w:rsidP="00396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Grade 3 King Edward winner (Woodbine), Grade 1 Woodbine Mile 3rd (beaten 2¾ lengths by Notable Speech), Grade 2 Hernandez winner (SA). Elite international class with $490,262 career earnings. Beyer top: 100.</w:t>
      </w:r>
    </w:p>
    <w:p w14:paraId="3891F9F4" w14:textId="77777777" w:rsidR="0039618A" w:rsidRPr="0039618A" w:rsidRDefault="0039618A" w:rsidP="00396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Lord Bullingdon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Grade 3 San Marcos 3rd, Grade 2 Mathis Mile 4th, Grade 2 American Turf 13th (traffic). Solid graded stakes experience with $327,084 career earnings. Beyer top: 95.</w:t>
      </w:r>
    </w:p>
    <w:p w14:paraId="532ED54A" w14:textId="77777777" w:rsidR="0039618A" w:rsidRPr="0039618A" w:rsidRDefault="0039618A" w:rsidP="00396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Grade 3 Thunder Road winner (SA, 2025), Grade 2 Seabiscuit runner-up, Grade 2 Hernandez 4th. Proven Grade 3 winner at this exact distance/track. Career earnings: $284,796. Beyer top: 104.</w:t>
      </w:r>
    </w:p>
    <w:p w14:paraId="46B954F2" w14:textId="77777777" w:rsidR="0039618A" w:rsidRPr="0039618A" w:rsidRDefault="0039618A" w:rsidP="00396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Namaron (Ger)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German Grade 3 winner, Grade 2 Twilight Derby 3rd, Grade 2 Mathis Mile 3rd. International class with $196,490 earnings. European form translates to graded stakes experience. Beyer top: 85 (limited US sample).</w:t>
      </w:r>
    </w:p>
    <w:p w14:paraId="4EFC9251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CONSISTENCY RATINGS</w:t>
      </w:r>
    </w:p>
    <w:p w14:paraId="4A86156D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: 45% win rate (5-for-11 lifetime), 50% win rate on turf (5-for-10) 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: 38% win rate (6-for-16 lifetime), 45% win rate on turf (5-for-11) 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Watsonville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: 31% win rate (4-for-13 lifetime), 50% win rate at this distance (3-for-6) 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Lord Bullingdon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>: 20% win rate (3-for-15 lifetime)</w:t>
      </w:r>
    </w:p>
    <w:p w14:paraId="14F0D4EF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74146A7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625A299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IMPROVEMENT CANDIDATES</w:t>
      </w:r>
    </w:p>
    <w:p w14:paraId="1CDBB641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LIKELY IMPROVERS</w:t>
      </w:r>
    </w:p>
    <w:p w14:paraId="33EB9A08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Trainer Eurton 30% with winners repeating, 24% 31-60 days. Demuro rider upgrade (16% SA meet). First start after trainer change from Attard produced immediate Grade 2 win. Natural progression continues off sharp 98 Beyer.</w:t>
      </w:r>
    </w:p>
    <w:p w14:paraId="7080E425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Watsonville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Trainer Glatt 21% overall, strong with second-start winners. Fresh off sharp allowance score (93 Beyer). Distance specialist (3-for-6 at 1 mile) stretching fitness after 89-day layoff. Fresu 18% SA meet.</w:t>
      </w:r>
    </w:p>
    <w:p w14:paraId="1BBD44F9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Lord Bullingdon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Second start after 180+ layoff (trainer McCarthy pattern). Fresh works suggest tightening fitness (five works since January 25). Drops from Grade 3 San Marcos where he pressed leaders and flattened (3rd). Class relief into more manageable Grade 3 spot.</w:t>
      </w:r>
    </w:p>
    <w:p w14:paraId="470BBCBA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Namaron (Ger)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Trainer Sadler 21% overall. Adding Geroux (14% meet) after using Prat/Berrios. Third start off layoff pattern suggests peak fitness. Mathis Mile 3rd showed improvement (84 Beyer) while racing 2-3 wide.</w:t>
      </w:r>
    </w:p>
    <w:p w14:paraId="28541539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BOUNCE RISKS</w:t>
      </w:r>
    </w:p>
    <w:p w14:paraId="3CBEE387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Third consecutive start, fourth race in 75 days. Natural regression pattern after career-best 99 Beyer in Thunder Road win. Trainer Blacker 25% with small sample, but heavy racing schedule suggests fatigue vulnerability.</w:t>
      </w:r>
    </w:p>
    <w:p w14:paraId="022B9840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Second start after cross-country shipment from Woodbine. Late-year shipper pattern shows initial bounce after move (ran 12th in Breeders' Cup Mile at Del Mar after move). Physical stress from international campaign.</w:t>
      </w:r>
    </w:p>
    <w:p w14:paraId="5D7C796F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Lord Bullingdon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Zero wins in six starts at Santa Anita lifetime (0-for-6). Course curse documented. Consistent underperformance at this specific track despite solid form elsewhere. Beyer pattern shows regression at SA.</w:t>
      </w:r>
    </w:p>
    <w:p w14:paraId="0B4B7B49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13F4669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9C54F79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WIN PROBABILITY &amp; FAIR ODDS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308"/>
        <w:gridCol w:w="1374"/>
        <w:gridCol w:w="1736"/>
      </w:tblGrid>
      <w:tr w:rsidR="0039618A" w:rsidRPr="0039618A" w14:paraId="0F88C6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6B863" w14:textId="77777777" w:rsidR="0039618A" w:rsidRPr="0039618A" w:rsidRDefault="0039618A" w:rsidP="0039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HORSE</w:t>
            </w:r>
          </w:p>
        </w:tc>
        <w:tc>
          <w:tcPr>
            <w:tcW w:w="0" w:type="auto"/>
            <w:vAlign w:val="center"/>
            <w:hideMark/>
          </w:tcPr>
          <w:p w14:paraId="385C893A" w14:textId="77777777" w:rsidR="0039618A" w:rsidRPr="0039618A" w:rsidRDefault="0039618A" w:rsidP="0039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WIN PROBABILITY</w:t>
            </w:r>
          </w:p>
        </w:tc>
        <w:tc>
          <w:tcPr>
            <w:tcW w:w="0" w:type="auto"/>
            <w:vAlign w:val="center"/>
            <w:hideMark/>
          </w:tcPr>
          <w:p w14:paraId="5109590D" w14:textId="77777777" w:rsidR="0039618A" w:rsidRPr="0039618A" w:rsidRDefault="0039618A" w:rsidP="0039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FAIR ODDS</w:t>
            </w:r>
          </w:p>
        </w:tc>
        <w:tc>
          <w:tcPr>
            <w:tcW w:w="0" w:type="auto"/>
            <w:vAlign w:val="center"/>
            <w:hideMark/>
          </w:tcPr>
          <w:p w14:paraId="6EAA1F89" w14:textId="77777777" w:rsidR="0039618A" w:rsidRPr="0039618A" w:rsidRDefault="0039618A" w:rsidP="0039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LIKELY ODDS</w:t>
            </w:r>
          </w:p>
        </w:tc>
      </w:tr>
      <w:tr w:rsidR="0039618A" w:rsidRPr="0039618A" w14:paraId="70F8C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30BF7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Gas Me Up</w:t>
            </w:r>
          </w:p>
        </w:tc>
        <w:tc>
          <w:tcPr>
            <w:tcW w:w="0" w:type="auto"/>
            <w:vAlign w:val="center"/>
            <w:hideMark/>
          </w:tcPr>
          <w:p w14:paraId="7A5ECDCE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42%</w:t>
            </w:r>
          </w:p>
        </w:tc>
        <w:tc>
          <w:tcPr>
            <w:tcW w:w="0" w:type="auto"/>
            <w:vAlign w:val="center"/>
            <w:hideMark/>
          </w:tcPr>
          <w:p w14:paraId="220A5831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1E60920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5-2</w:t>
            </w:r>
          </w:p>
        </w:tc>
      </w:tr>
      <w:tr w:rsidR="0039618A" w:rsidRPr="0039618A" w14:paraId="7AACC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5CE19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 Potente</w:t>
            </w:r>
          </w:p>
        </w:tc>
        <w:tc>
          <w:tcPr>
            <w:tcW w:w="0" w:type="auto"/>
            <w:vAlign w:val="center"/>
            <w:hideMark/>
          </w:tcPr>
          <w:p w14:paraId="1B004ACF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28%</w:t>
            </w:r>
          </w:p>
        </w:tc>
        <w:tc>
          <w:tcPr>
            <w:tcW w:w="0" w:type="auto"/>
            <w:vAlign w:val="center"/>
            <w:hideMark/>
          </w:tcPr>
          <w:p w14:paraId="7542A3BD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189080E0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6-5</w:t>
            </w:r>
          </w:p>
        </w:tc>
      </w:tr>
      <w:tr w:rsidR="0039618A" w:rsidRPr="0039618A" w14:paraId="54713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D3162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Watsonville</w:t>
            </w:r>
          </w:p>
        </w:tc>
        <w:tc>
          <w:tcPr>
            <w:tcW w:w="0" w:type="auto"/>
            <w:vAlign w:val="center"/>
            <w:hideMark/>
          </w:tcPr>
          <w:p w14:paraId="1C5C667A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1FD4230D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28515D33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8-1</w:t>
            </w:r>
          </w:p>
        </w:tc>
      </w:tr>
      <w:tr w:rsidR="0039618A" w:rsidRPr="0039618A" w14:paraId="46FD92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260EB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Lord Bullingdon</w:t>
            </w:r>
          </w:p>
        </w:tc>
        <w:tc>
          <w:tcPr>
            <w:tcW w:w="0" w:type="auto"/>
            <w:vAlign w:val="center"/>
            <w:hideMark/>
          </w:tcPr>
          <w:p w14:paraId="659CE598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4F20EA55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3CCAB138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6-1</w:t>
            </w:r>
          </w:p>
        </w:tc>
      </w:tr>
      <w:tr w:rsidR="0039618A" w:rsidRPr="0039618A" w14:paraId="66CAE4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F8F98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Namaron (Ger)</w:t>
            </w:r>
          </w:p>
        </w:tc>
        <w:tc>
          <w:tcPr>
            <w:tcW w:w="0" w:type="auto"/>
            <w:vAlign w:val="center"/>
            <w:hideMark/>
          </w:tcPr>
          <w:p w14:paraId="03946981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6FA01E93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19-1</w:t>
            </w:r>
          </w:p>
        </w:tc>
        <w:tc>
          <w:tcPr>
            <w:tcW w:w="0" w:type="auto"/>
            <w:vAlign w:val="center"/>
            <w:hideMark/>
          </w:tcPr>
          <w:p w14:paraId="6CC1EDC1" w14:textId="77777777" w:rsidR="0039618A" w:rsidRPr="0039618A" w:rsidRDefault="0039618A" w:rsidP="0039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61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12-1</w:t>
            </w:r>
          </w:p>
        </w:tc>
      </w:tr>
    </w:tbl>
    <w:p w14:paraId="10B83E4E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463903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73AE1CC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6: WAGER RECOMMENDATIONS</w:t>
      </w:r>
    </w:p>
    <w:p w14:paraId="78F51012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 WAGER: GAS ME UP (EXCEPTIONAL VALUE)</w:t>
      </w:r>
    </w:p>
    <w:p w14:paraId="6C766EE2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Model projects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42% win probability at projected 5-2 odds (18% edge)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>. This represents a massive overlay opportunity as public overreacts to El Potente's front-running Thunder Road win and undervalues Gas Me Up's superior class.</w:t>
      </w:r>
    </w:p>
    <w:p w14:paraId="1688C6F8" w14:textId="77777777" w:rsidR="0039618A" w:rsidRPr="0039618A" w:rsidRDefault="0039618A" w:rsidP="00396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Elite class edge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Grade 1 Woodbine Mile runner-up to Notable Speech (3¾ lengths), Grade 2 King Edward winner. Massive class superiority over this field.</w:t>
      </w:r>
    </w:p>
    <w:p w14:paraId="1845DD1B" w14:textId="77777777" w:rsidR="0039618A" w:rsidRPr="0039618A" w:rsidRDefault="0039618A" w:rsidP="00396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Devastating late pace weapon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TimeformUS Late Pace: 82 with proven closing kick. Recent Hernandez-G2 win showed ability to overcome 10+ lengths and explode late.</w:t>
      </w:r>
    </w:p>
    <w:p w14:paraId="4B401373" w14:textId="77777777" w:rsidR="0039618A" w:rsidRPr="0039618A" w:rsidRDefault="0039618A" w:rsidP="00396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Trainer Eurton 30% winners repeating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Strong pattern with horses shipping from Woodbine. Demuro upgrade (16% SA meet, 13% overall) provides tactical advantage.</w:t>
      </w:r>
    </w:p>
    <w:p w14:paraId="7436F6EB" w14:textId="77777777" w:rsidR="0039618A" w:rsidRPr="0039618A" w:rsidRDefault="0039618A" w:rsidP="00396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 pace setup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El Potente controls uncontested fractions, allowing Gas Me Up to save ground stalking 2-3 wide and unleash late. Pace scenario couldn't be better.</w:t>
      </w:r>
    </w:p>
    <w:p w14:paraId="7BAB94E5" w14:textId="77777777" w:rsidR="0039618A" w:rsidRPr="0039618A" w:rsidRDefault="0039618A" w:rsidP="00396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 specialist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2-for-2 at Santa Anita turf (100 Beyer top). Loves this track and won over this exact course in Hernandez-G2.</w:t>
      </w:r>
    </w:p>
    <w:p w14:paraId="007C1B3E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7050DC7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2DCB5A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WAGER: WATSONVILLE (STRONG VALUE)</w:t>
      </w:r>
    </w:p>
    <w:p w14:paraId="5BDF0D84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Model projects </w:t>
      </w: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15% win probability at projected 8-1 odds (7% edge)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>. Pure distance specialist with tactical speed to overcome soft pace disadvantage.</w:t>
      </w:r>
    </w:p>
    <w:p w14:paraId="171673C9" w14:textId="77777777" w:rsidR="0039618A" w:rsidRPr="0039618A" w:rsidRDefault="0039618A" w:rsidP="00396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Distance mastery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3-for-6 lifetime at 1 mile turf (50% strike rate). Proven route specialist who maximizes stamina advantage.</w:t>
      </w:r>
    </w:p>
    <w:p w14:paraId="53649453" w14:textId="77777777" w:rsidR="0039618A" w:rsidRPr="0039618A" w:rsidRDefault="0039618A" w:rsidP="00396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Fresh off sharp score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93 Beyer winning allowance at this distance (11Feb26). Form cycle peaking at perfect moment.</w:t>
      </w:r>
    </w:p>
    <w:p w14:paraId="549B17BB" w14:textId="77777777" w:rsidR="0039618A" w:rsidRPr="0039618A" w:rsidRDefault="0039618A" w:rsidP="00396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Trainer Glatt 21% overall, 16% with winners repeating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Strong second-start pattern after win. Fresu rider (18% SA meet) maintains continuity.</w:t>
      </w:r>
    </w:p>
    <w:p w14:paraId="5CEA4A22" w14:textId="77777777" w:rsidR="0039618A" w:rsidRPr="0039618A" w:rsidRDefault="0039618A" w:rsidP="00396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Tactical advantage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Can stalk 2-3 wide behind El Potente and pounce if front runner falters. Inside-rail late rally proven in recent win.</w:t>
      </w:r>
    </w:p>
    <w:p w14:paraId="232AD518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184790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3DABEC" w14:textId="77777777" w:rsidR="0039618A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MULTI-RACE WAGERS (Top 3 by Win Probability)</w:t>
      </w:r>
    </w:p>
    <w:p w14:paraId="01F94B0A" w14:textId="77777777" w:rsidR="0039618A" w:rsidRPr="0039618A" w:rsidRDefault="0039618A" w:rsidP="00396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Me Up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(42%)</w:t>
      </w:r>
    </w:p>
    <w:p w14:paraId="53C06AFD" w14:textId="77777777" w:rsidR="0039618A" w:rsidRPr="0039618A" w:rsidRDefault="0039618A" w:rsidP="00396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Potente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(28%)</w:t>
      </w:r>
    </w:p>
    <w:p w14:paraId="17D55A23" w14:textId="77777777" w:rsidR="0039618A" w:rsidRPr="0039618A" w:rsidRDefault="0039618A" w:rsidP="00396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Watsonville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(15%)</w:t>
      </w:r>
    </w:p>
    <w:p w14:paraId="6EEF9C3F" w14:textId="77777777" w:rsidR="0039618A" w:rsidRPr="0039618A" w:rsidRDefault="00D3191B" w:rsidP="003961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191B">
        <w:rPr>
          <w:rFonts w:ascii="Times New Roman" w:eastAsia="Times New Roman" w:hAnsi="Times New Roman" w:cs="Times New Roman"/>
          <w:noProof/>
          <w:kern w:val="0"/>
        </w:rPr>
        <w:pict w14:anchorId="568269A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4A0B2E" w14:textId="77777777" w:rsidR="0039618A" w:rsidRPr="0039618A" w:rsidRDefault="0039618A" w:rsidP="00396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MODEL CONFIDENCE</w:t>
      </w:r>
    </w:p>
    <w:p w14:paraId="2B81B63D" w14:textId="1C59FBE3" w:rsidR="00A0371F" w:rsidRPr="0039618A" w:rsidRDefault="0039618A" w:rsidP="0039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61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CONFIDENCE: VERY HIGH</w:t>
      </w:r>
      <w:r w:rsidRPr="0039618A">
        <w:rPr>
          <w:rFonts w:ascii="Times New Roman" w:eastAsia="Times New Roman" w:hAnsi="Times New Roman" w:cs="Times New Roman"/>
          <w:kern w:val="0"/>
          <w14:ligatures w14:val="none"/>
        </w:rPr>
        <w:t xml:space="preserve"> – Soft pace scenario is locked with El Potente controlling uncontested fractions from the rail. Gas Me Up's elite late pace (82) combined with massive class edge (Grade 1-placed) creates exceptional overlay at projected 5-2 odds (42% win probability = 18% edge). Public will overbet El Potente's front-running Thunder Road win while severely underestimating Gas Me Up's superior class. Exploit the mistake.</w:t>
      </w:r>
    </w:p>
    <w:sectPr w:rsidR="00A0371F" w:rsidRPr="0039618A" w:rsidSect="00312C9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4465" w14:textId="77777777" w:rsidR="00D3191B" w:rsidRDefault="00D3191B" w:rsidP="00BB4B78">
      <w:pPr>
        <w:spacing w:after="0" w:line="240" w:lineRule="auto"/>
      </w:pPr>
      <w:r>
        <w:separator/>
      </w:r>
    </w:p>
  </w:endnote>
  <w:endnote w:type="continuationSeparator" w:id="0">
    <w:p w14:paraId="72BEF15C" w14:textId="77777777" w:rsidR="00D3191B" w:rsidRDefault="00D3191B" w:rsidP="00BB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9851354"/>
      <w:docPartObj>
        <w:docPartGallery w:val="Page Numbers (Bottom of Page)"/>
        <w:docPartUnique/>
      </w:docPartObj>
    </w:sdtPr>
    <w:sdtContent>
      <w:p w14:paraId="0F4EAACD" w14:textId="77777777" w:rsidR="00BB4B78" w:rsidRDefault="00BB4B78" w:rsidP="00312C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B4540" w14:textId="77777777" w:rsidR="00BB4B78" w:rsidRDefault="00BB4B78" w:rsidP="00BB4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0209314"/>
      <w:docPartObj>
        <w:docPartGallery w:val="Page Numbers (Bottom of Page)"/>
        <w:docPartUnique/>
      </w:docPartObj>
    </w:sdtPr>
    <w:sdtContent>
      <w:p w14:paraId="59CFABA9" w14:textId="77777777" w:rsidR="00BB4B78" w:rsidRDefault="00BB4B78" w:rsidP="00312C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2C9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F96869" w14:textId="77777777" w:rsidR="00BB4B78" w:rsidRDefault="00450AD7" w:rsidP="00BB4B78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887284" wp14:editId="08649516">
          <wp:simplePos x="0" y="0"/>
          <wp:positionH relativeFrom="column">
            <wp:posOffset>5676900</wp:posOffset>
          </wp:positionH>
          <wp:positionV relativeFrom="paragraph">
            <wp:posOffset>-182880</wp:posOffset>
          </wp:positionV>
          <wp:extent cx="1280160" cy="1280160"/>
          <wp:effectExtent l="0" t="0" r="2540" b="2540"/>
          <wp:wrapNone/>
          <wp:docPr id="1109180943" name="Picture 1" descr="A red and white sna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180943" name="Picture 1" descr="A red and white snak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3AD8" w14:textId="77777777" w:rsidR="00450AD7" w:rsidRDefault="00450A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6F21" w14:textId="77777777" w:rsidR="00D3191B" w:rsidRDefault="00D3191B" w:rsidP="00BB4B78">
      <w:pPr>
        <w:spacing w:after="0" w:line="240" w:lineRule="auto"/>
      </w:pPr>
      <w:r>
        <w:separator/>
      </w:r>
    </w:p>
  </w:footnote>
  <w:footnote w:type="continuationSeparator" w:id="0">
    <w:p w14:paraId="677FB4B9" w14:textId="77777777" w:rsidR="00D3191B" w:rsidRDefault="00D3191B" w:rsidP="00BB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44D6" w14:textId="77777777" w:rsidR="002971CD" w:rsidRDefault="002971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A238B" wp14:editId="11104451">
          <wp:simplePos x="0" y="0"/>
          <wp:positionH relativeFrom="column">
            <wp:posOffset>-1282700</wp:posOffset>
          </wp:positionH>
          <wp:positionV relativeFrom="paragraph">
            <wp:posOffset>-812800</wp:posOffset>
          </wp:positionV>
          <wp:extent cx="1803400" cy="1308100"/>
          <wp:effectExtent l="0" t="0" r="0" b="0"/>
          <wp:wrapNone/>
          <wp:docPr id="323704282" name="Picture 1" descr="A logo with a horse and ri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704282" name="Picture 1" descr="A logo with a horse and rider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51" b="19184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308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BAE"/>
    <w:multiLevelType w:val="multilevel"/>
    <w:tmpl w:val="9748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75F"/>
    <w:multiLevelType w:val="multilevel"/>
    <w:tmpl w:val="BF94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7AF4"/>
    <w:multiLevelType w:val="multilevel"/>
    <w:tmpl w:val="669C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E597F"/>
    <w:multiLevelType w:val="multilevel"/>
    <w:tmpl w:val="3DD6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502589">
    <w:abstractNumId w:val="2"/>
  </w:num>
  <w:num w:numId="2" w16cid:durableId="1512136643">
    <w:abstractNumId w:val="1"/>
  </w:num>
  <w:num w:numId="3" w16cid:durableId="1423067073">
    <w:abstractNumId w:val="3"/>
  </w:num>
  <w:num w:numId="4" w16cid:durableId="769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8A"/>
    <w:rsid w:val="00000075"/>
    <w:rsid w:val="002971CD"/>
    <w:rsid w:val="00310B42"/>
    <w:rsid w:val="00312C90"/>
    <w:rsid w:val="0036218D"/>
    <w:rsid w:val="00381D1A"/>
    <w:rsid w:val="00394F10"/>
    <w:rsid w:val="0039618A"/>
    <w:rsid w:val="00450AD7"/>
    <w:rsid w:val="004F693A"/>
    <w:rsid w:val="00652A54"/>
    <w:rsid w:val="007E1C91"/>
    <w:rsid w:val="007E469C"/>
    <w:rsid w:val="0082139A"/>
    <w:rsid w:val="00893520"/>
    <w:rsid w:val="00A0371F"/>
    <w:rsid w:val="00A04F12"/>
    <w:rsid w:val="00A502BB"/>
    <w:rsid w:val="00AD78A8"/>
    <w:rsid w:val="00BB4B78"/>
    <w:rsid w:val="00BE738A"/>
    <w:rsid w:val="00C83BF6"/>
    <w:rsid w:val="00D3191B"/>
    <w:rsid w:val="00EE170C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DD60"/>
  <w15:chartTrackingRefBased/>
  <w15:docId w15:val="{7B602E81-8D29-6F4B-BDDF-6DADA434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4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78"/>
  </w:style>
  <w:style w:type="character" w:styleId="PageNumber">
    <w:name w:val="page number"/>
    <w:basedOn w:val="DefaultParagraphFont"/>
    <w:uiPriority w:val="99"/>
    <w:semiHidden/>
    <w:unhideWhenUsed/>
    <w:rsid w:val="00BB4B78"/>
  </w:style>
  <w:style w:type="paragraph" w:styleId="Header">
    <w:name w:val="header"/>
    <w:basedOn w:val="Normal"/>
    <w:link w:val="HeaderChar"/>
    <w:uiPriority w:val="99"/>
    <w:unhideWhenUsed/>
    <w:rsid w:val="0029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CD"/>
  </w:style>
  <w:style w:type="paragraph" w:styleId="NormalWeb">
    <w:name w:val="Normal (Web)"/>
    <w:basedOn w:val="Normal"/>
    <w:uiPriority w:val="99"/>
    <w:semiHidden/>
    <w:unhideWhenUsed/>
    <w:rsid w:val="0039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96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innerscircleproductions/Downloads/Past_The_Wire_CHR_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C14BD-C936-124C-856D-9149255B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Past_The_Wire_CHR_Master.dotx</Template>
  <TotalTime>2</TotalTime>
  <Pages>4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Gazzale</dc:creator>
  <cp:keywords/>
  <dc:description/>
  <cp:lastModifiedBy>Jim Gazzale</cp:lastModifiedBy>
  <cp:revision>1</cp:revision>
  <dcterms:created xsi:type="dcterms:W3CDTF">2026-02-03T03:02:00Z</dcterms:created>
  <dcterms:modified xsi:type="dcterms:W3CDTF">2026-02-03T03:04:00Z</dcterms:modified>
</cp:coreProperties>
</file>